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85A" w:rsidRPr="00BD385A" w:rsidRDefault="00BD385A" w:rsidP="00BD385A">
      <w:pPr>
        <w:widowControl/>
        <w:spacing w:before="100" w:beforeAutospacing="1" w:after="100" w:afterAutospacing="1"/>
        <w:jc w:val="center"/>
        <w:outlineLvl w:val="1"/>
        <w:rPr>
          <w:rFonts w:asciiTheme="minorEastAsia" w:hAnsiTheme="minorEastAsia" w:cs="宋体"/>
          <w:b/>
          <w:bCs/>
          <w:kern w:val="0"/>
          <w:szCs w:val="21"/>
        </w:rPr>
      </w:pPr>
      <w:r w:rsidRPr="00BD385A">
        <w:rPr>
          <w:rFonts w:asciiTheme="minorEastAsia" w:hAnsiTheme="minorEastAsia" w:cs="宋体"/>
          <w:b/>
          <w:bCs/>
          <w:kern w:val="0"/>
          <w:szCs w:val="21"/>
        </w:rPr>
        <w:t>关于申报2017年国家社会科学基金项目的通知</w:t>
      </w:r>
    </w:p>
    <w:p w:rsidR="00BD385A" w:rsidRPr="00BD385A" w:rsidRDefault="00BD385A" w:rsidP="00BD385A">
      <w:pPr>
        <w:widowControl/>
        <w:spacing w:before="100" w:beforeAutospacing="1" w:after="100" w:afterAutospacing="1"/>
        <w:jc w:val="center"/>
        <w:rPr>
          <w:rFonts w:asciiTheme="minorEastAsia" w:hAnsiTheme="minorEastAsia" w:cs="宋体"/>
          <w:kern w:val="0"/>
          <w:szCs w:val="21"/>
        </w:rPr>
      </w:pPr>
      <w:r w:rsidRPr="00BD385A">
        <w:rPr>
          <w:rFonts w:asciiTheme="minorEastAsia" w:hAnsiTheme="minorEastAsia" w:cs="宋体"/>
          <w:kern w:val="0"/>
          <w:szCs w:val="21"/>
        </w:rPr>
        <w:t>发布日期：2016-12-20 15:43:46</w:t>
      </w:r>
    </w:p>
    <w:p w:rsidR="00BD385A" w:rsidRPr="00BD385A" w:rsidRDefault="00BD385A" w:rsidP="00BD385A">
      <w:pPr>
        <w:widowControl/>
        <w:spacing w:line="480" w:lineRule="exact"/>
        <w:jc w:val="left"/>
        <w:rPr>
          <w:rFonts w:asciiTheme="minorEastAsia" w:hAnsiTheme="minorEastAsia" w:cs="宋体"/>
          <w:b/>
          <w:color w:val="000000"/>
          <w:kern w:val="0"/>
          <w:szCs w:val="21"/>
        </w:rPr>
      </w:pPr>
      <w:r w:rsidRPr="00BD385A">
        <w:rPr>
          <w:rFonts w:asciiTheme="minorEastAsia" w:hAnsiTheme="minorEastAsia" w:cs="宋体"/>
          <w:b/>
          <w:color w:val="000000"/>
          <w:kern w:val="0"/>
          <w:szCs w:val="21"/>
        </w:rPr>
        <w:t>校属各单位：</w:t>
      </w:r>
    </w:p>
    <w:p w:rsidR="00BD385A" w:rsidRPr="00BD385A" w:rsidRDefault="00BD385A" w:rsidP="00BD385A">
      <w:pPr>
        <w:widowControl/>
        <w:spacing w:line="440" w:lineRule="exact"/>
        <w:ind w:firstLine="480"/>
        <w:jc w:val="left"/>
        <w:rPr>
          <w:rFonts w:asciiTheme="minorEastAsia" w:hAnsiTheme="minorEastAsia" w:cs="宋体"/>
          <w:color w:val="000000"/>
          <w:kern w:val="0"/>
          <w:szCs w:val="21"/>
        </w:rPr>
      </w:pPr>
      <w:r w:rsidRPr="00BD385A">
        <w:rPr>
          <w:rFonts w:asciiTheme="minorEastAsia" w:hAnsiTheme="minorEastAsia" w:cs="宋体"/>
          <w:color w:val="000000"/>
          <w:kern w:val="0"/>
          <w:szCs w:val="21"/>
        </w:rPr>
        <w:t>《国家社科基金项目2017年度课题指南》和《申报公告》经全国哲学社会科学规划领导小组批准已在全国哲学社会科学办公室网站发布。现将申报2017年度国家社科基金项目的有关事项公告如下：</w:t>
      </w:r>
    </w:p>
    <w:p w:rsidR="00BD385A" w:rsidRPr="00BD385A" w:rsidRDefault="00BD385A" w:rsidP="00BD385A">
      <w:pPr>
        <w:widowControl/>
        <w:spacing w:line="440" w:lineRule="exact"/>
        <w:ind w:firstLine="480"/>
        <w:jc w:val="left"/>
        <w:rPr>
          <w:rFonts w:asciiTheme="minorEastAsia" w:hAnsiTheme="minorEastAsia" w:cs="宋体"/>
          <w:b/>
          <w:color w:val="000000"/>
          <w:kern w:val="0"/>
          <w:szCs w:val="21"/>
        </w:rPr>
      </w:pPr>
      <w:r w:rsidRPr="00BD385A">
        <w:rPr>
          <w:rFonts w:asciiTheme="minorEastAsia" w:hAnsiTheme="minorEastAsia" w:cs="宋体"/>
          <w:b/>
          <w:color w:val="000000"/>
          <w:kern w:val="0"/>
          <w:szCs w:val="21"/>
        </w:rPr>
        <w:t>一、申报总体要求</w:t>
      </w:r>
    </w:p>
    <w:p w:rsidR="00BD385A" w:rsidRPr="00BD385A" w:rsidRDefault="00BD385A" w:rsidP="00BD385A">
      <w:pPr>
        <w:widowControl/>
        <w:spacing w:line="440" w:lineRule="exact"/>
        <w:ind w:firstLine="480"/>
        <w:jc w:val="left"/>
        <w:rPr>
          <w:rFonts w:asciiTheme="minorEastAsia" w:hAnsiTheme="minorEastAsia" w:cs="宋体"/>
          <w:color w:val="000000"/>
          <w:kern w:val="0"/>
          <w:szCs w:val="21"/>
        </w:rPr>
      </w:pPr>
      <w:r w:rsidRPr="00BD385A">
        <w:rPr>
          <w:rFonts w:asciiTheme="minorEastAsia" w:hAnsiTheme="minorEastAsia" w:cs="宋体"/>
          <w:color w:val="000000"/>
          <w:kern w:val="0"/>
          <w:szCs w:val="21"/>
        </w:rPr>
        <w:t>1、 申报国家社科基金项目的指导思想是，高举中国特色社会主义伟大旗帜，坚持以马克思列宁主义、毛泽东思想、邓小平理论、“三个代表”重要思想、科学发展观为指导，全面贯彻落实党的十八大和十八届三中、四中、五中、六中全会精神，深入贯彻习近平总书记系列重要讲话精神和治国理政新理念新思想新战略，坚持解放思想、实事求是、与时俱进、求真务实，坚持以重大理论和现实问题为主攻方向，坚持基础研究和应用研究并重，加快构建中国特色哲学社会科学，发挥国家社科基金示范引导作用，为党和国家工作大局服务、为繁荣发展哲学社会科学服务。</w:t>
      </w:r>
    </w:p>
    <w:p w:rsidR="00BD385A" w:rsidRPr="00BD385A" w:rsidRDefault="00BD385A" w:rsidP="00BD385A">
      <w:pPr>
        <w:widowControl/>
        <w:spacing w:line="440" w:lineRule="exact"/>
        <w:ind w:firstLine="480"/>
        <w:jc w:val="left"/>
        <w:rPr>
          <w:rFonts w:asciiTheme="minorEastAsia" w:hAnsiTheme="minorEastAsia" w:cs="宋体"/>
          <w:color w:val="000000"/>
          <w:kern w:val="0"/>
          <w:szCs w:val="21"/>
        </w:rPr>
      </w:pPr>
      <w:r w:rsidRPr="00BD385A">
        <w:rPr>
          <w:rFonts w:asciiTheme="minorEastAsia" w:hAnsiTheme="minorEastAsia" w:cs="宋体"/>
          <w:color w:val="000000"/>
          <w:kern w:val="0"/>
          <w:szCs w:val="21"/>
        </w:rPr>
        <w:t>2、《国家社科基金项目2017年度课题指南》（附件1）围绕习近平总书记系列重要讲话和十八届六中全会精神，特别是总书记在哲学社会科学工作座谈会上的讲话精神，在相关学科中拟定了一批重要选题，申请人可根据自己的研究专长选择申报。</w:t>
      </w:r>
    </w:p>
    <w:p w:rsidR="00BD385A" w:rsidRPr="00BD385A" w:rsidRDefault="00BD385A" w:rsidP="00BD385A">
      <w:pPr>
        <w:widowControl/>
        <w:spacing w:line="440" w:lineRule="exact"/>
        <w:ind w:firstLine="480"/>
        <w:jc w:val="left"/>
        <w:rPr>
          <w:rFonts w:asciiTheme="minorEastAsia" w:hAnsiTheme="minorEastAsia" w:cs="宋体"/>
          <w:color w:val="000000"/>
          <w:kern w:val="0"/>
          <w:szCs w:val="21"/>
        </w:rPr>
      </w:pPr>
      <w:r w:rsidRPr="00BD385A">
        <w:rPr>
          <w:rFonts w:asciiTheme="minorEastAsia" w:hAnsiTheme="minorEastAsia" w:cs="宋体"/>
          <w:color w:val="000000"/>
          <w:kern w:val="0"/>
          <w:szCs w:val="21"/>
        </w:rPr>
        <w:t>3、申报国家社科基金项目，基础研究要力求具有原创性、开拓性和较高的学术思想价值，应用研究要具有现实性、针对性和较强的决策参考价值，着力推出体现国家水准的研究成果。</w:t>
      </w:r>
    </w:p>
    <w:p w:rsidR="00BD385A" w:rsidRPr="00BD385A" w:rsidRDefault="00BD385A" w:rsidP="00BD385A">
      <w:pPr>
        <w:widowControl/>
        <w:spacing w:line="480" w:lineRule="exact"/>
        <w:ind w:firstLineChars="200" w:firstLine="420"/>
        <w:jc w:val="left"/>
        <w:rPr>
          <w:rFonts w:asciiTheme="minorEastAsia" w:hAnsiTheme="minorEastAsia" w:cs="宋体"/>
          <w:kern w:val="0"/>
          <w:szCs w:val="21"/>
        </w:rPr>
      </w:pPr>
      <w:r w:rsidRPr="00BD385A">
        <w:rPr>
          <w:rFonts w:asciiTheme="minorEastAsia" w:hAnsiTheme="minorEastAsia" w:cs="宋体" w:hint="eastAsia"/>
          <w:kern w:val="0"/>
          <w:szCs w:val="21"/>
        </w:rPr>
        <w:t>4、每一位申报者要认真学习和领会全国社科规划办通知精神，弄清申报工作的指导思想、选题内容、申报原则、申报方法及注意事项，根据课题指南，结合自己的前期研究成果，合理调整课题论证设计。</w:t>
      </w:r>
    </w:p>
    <w:p w:rsidR="00BD385A" w:rsidRPr="00BD385A" w:rsidRDefault="00BD385A" w:rsidP="00BD385A">
      <w:pPr>
        <w:widowControl/>
        <w:spacing w:line="480" w:lineRule="exact"/>
        <w:ind w:firstLineChars="200" w:firstLine="420"/>
        <w:jc w:val="left"/>
        <w:rPr>
          <w:rFonts w:asciiTheme="minorEastAsia" w:hAnsiTheme="minorEastAsia" w:cs="宋体" w:hint="eastAsia"/>
          <w:kern w:val="0"/>
          <w:szCs w:val="21"/>
        </w:rPr>
      </w:pPr>
      <w:r w:rsidRPr="00BD385A">
        <w:rPr>
          <w:rFonts w:asciiTheme="minorEastAsia" w:hAnsiTheme="minorEastAsia" w:cs="宋体" w:hint="eastAsia"/>
          <w:kern w:val="0"/>
          <w:szCs w:val="21"/>
        </w:rPr>
        <w:t>5、各单位对申报工作应予以高度重视，充分发挥院学术委员会在申报工作中的指导作用，对本学院拟申报的各项课题，要认真审核，进行严格的学术把关，提出具有实际指导作用的修改意见，切实提高项目申报质量。</w:t>
      </w:r>
    </w:p>
    <w:p w:rsidR="00BD385A" w:rsidRPr="00BD385A" w:rsidRDefault="00BD385A" w:rsidP="00BD385A">
      <w:pPr>
        <w:widowControl/>
        <w:spacing w:line="440" w:lineRule="exact"/>
        <w:ind w:firstLine="480"/>
        <w:jc w:val="left"/>
        <w:rPr>
          <w:rFonts w:asciiTheme="minorEastAsia" w:hAnsiTheme="minorEastAsia" w:cs="宋体" w:hint="eastAsia"/>
          <w:b/>
          <w:color w:val="000000"/>
          <w:kern w:val="0"/>
          <w:szCs w:val="21"/>
        </w:rPr>
      </w:pPr>
      <w:r w:rsidRPr="00BD385A">
        <w:rPr>
          <w:rFonts w:asciiTheme="minorEastAsia" w:hAnsiTheme="minorEastAsia" w:cs="宋体"/>
          <w:b/>
          <w:color w:val="000000"/>
          <w:kern w:val="0"/>
          <w:szCs w:val="21"/>
        </w:rPr>
        <w:t>二、申请人条件要求</w:t>
      </w:r>
    </w:p>
    <w:p w:rsidR="00BD385A" w:rsidRPr="00BD385A" w:rsidRDefault="00BD385A" w:rsidP="00BD385A">
      <w:pPr>
        <w:widowControl/>
        <w:spacing w:line="440" w:lineRule="exact"/>
        <w:ind w:firstLine="480"/>
        <w:jc w:val="left"/>
        <w:rPr>
          <w:rFonts w:asciiTheme="minorEastAsia" w:hAnsiTheme="minorEastAsia" w:cs="宋体"/>
          <w:color w:val="000000"/>
          <w:kern w:val="0"/>
          <w:szCs w:val="21"/>
        </w:rPr>
      </w:pPr>
      <w:r w:rsidRPr="00BD385A">
        <w:rPr>
          <w:rFonts w:asciiTheme="minorEastAsia" w:hAnsiTheme="minorEastAsia" w:cs="宋体"/>
          <w:color w:val="000000"/>
          <w:kern w:val="0"/>
          <w:szCs w:val="21"/>
        </w:rPr>
        <w:t>1、课题申请人须具备下列条件：遵守中华人民共和国宪法和法律；具有独立开展研究和组织开展研究的能力，能够承担实质性研究工作；</w:t>
      </w:r>
      <w:r w:rsidRPr="00BD385A">
        <w:rPr>
          <w:rFonts w:asciiTheme="minorEastAsia" w:hAnsiTheme="minorEastAsia" w:cs="宋体"/>
          <w:b/>
          <w:color w:val="000000"/>
          <w:kern w:val="0"/>
          <w:szCs w:val="21"/>
        </w:rPr>
        <w:t>具有副高级以上（含）专业技术职称（职务），或者具有博士学位</w:t>
      </w:r>
      <w:r w:rsidRPr="00BD385A">
        <w:rPr>
          <w:rFonts w:asciiTheme="minorEastAsia" w:hAnsiTheme="minorEastAsia" w:cs="宋体"/>
          <w:color w:val="000000"/>
          <w:kern w:val="0"/>
          <w:szCs w:val="21"/>
        </w:rPr>
        <w:t>。</w:t>
      </w:r>
      <w:r w:rsidRPr="00BD385A">
        <w:rPr>
          <w:rFonts w:asciiTheme="minorEastAsia" w:hAnsiTheme="minorEastAsia" w:cs="宋体"/>
          <w:b/>
          <w:color w:val="000000"/>
          <w:kern w:val="0"/>
          <w:szCs w:val="21"/>
        </w:rPr>
        <w:t>不具有副高级以上（含）专业技术职称（职务）或者博士</w:t>
      </w:r>
      <w:r w:rsidRPr="00BD385A">
        <w:rPr>
          <w:rFonts w:asciiTheme="minorEastAsia" w:hAnsiTheme="minorEastAsia" w:cs="宋体"/>
          <w:b/>
          <w:color w:val="000000"/>
          <w:kern w:val="0"/>
          <w:szCs w:val="21"/>
        </w:rPr>
        <w:lastRenderedPageBreak/>
        <w:t>学位的，可以申请青年项目，但必须有两名具有正高级专业技术职称（职务）的同行专家书面推荐。</w:t>
      </w:r>
      <w:r w:rsidRPr="00BD385A">
        <w:rPr>
          <w:rFonts w:asciiTheme="minorEastAsia" w:hAnsiTheme="minorEastAsia" w:cs="宋体"/>
          <w:color w:val="000000"/>
          <w:kern w:val="0"/>
          <w:szCs w:val="21"/>
        </w:rPr>
        <w:t>青年项目申请人和课题组成员的年龄均不超过35周岁（1982年3月1日后出生）。课题组成员或推荐人须征得本人同意并签字确认，否则视为违规申报。申请人可以根据研究的实际需要，吸收境外研究人员作为课题组成员参与申请。全日制在读研究生不能申请，具备申报条件的在职博士生（博士后）从所在工作单位申请。</w:t>
      </w:r>
    </w:p>
    <w:p w:rsidR="00BD385A" w:rsidRPr="00BD385A" w:rsidRDefault="00BD385A" w:rsidP="00BD385A">
      <w:pPr>
        <w:widowControl/>
        <w:spacing w:line="440" w:lineRule="exact"/>
        <w:ind w:firstLine="480"/>
        <w:jc w:val="left"/>
        <w:rPr>
          <w:rFonts w:asciiTheme="minorEastAsia" w:hAnsiTheme="minorEastAsia" w:cs="宋体"/>
          <w:b/>
          <w:color w:val="000000"/>
          <w:kern w:val="0"/>
          <w:szCs w:val="21"/>
        </w:rPr>
      </w:pPr>
      <w:r w:rsidRPr="00BD385A">
        <w:rPr>
          <w:rFonts w:asciiTheme="minorEastAsia" w:hAnsiTheme="minorEastAsia" w:cs="宋体"/>
          <w:color w:val="000000"/>
          <w:kern w:val="0"/>
          <w:szCs w:val="21"/>
        </w:rPr>
        <w:t>2、为避免一题多报、交叉申请和重复立项，确保申请人有足够的时间和精力从事课题研究，</w:t>
      </w:r>
      <w:r w:rsidRPr="00BD385A">
        <w:rPr>
          <w:rFonts w:asciiTheme="minorEastAsia" w:hAnsiTheme="minorEastAsia" w:cs="宋体"/>
          <w:b/>
          <w:color w:val="000000"/>
          <w:kern w:val="0"/>
          <w:szCs w:val="21"/>
        </w:rPr>
        <w:t>2017年度国家社科基金项目申请作如下限定</w:t>
      </w:r>
      <w:r w:rsidRPr="00BD385A">
        <w:rPr>
          <w:rFonts w:asciiTheme="minorEastAsia" w:hAnsiTheme="minorEastAsia" w:cs="宋体"/>
          <w:color w:val="000000"/>
          <w:kern w:val="0"/>
          <w:szCs w:val="21"/>
        </w:rPr>
        <w:t>：（1）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2）在研的国家社科基金项目、国家自然科学基金项目及其他国家级科研项目的负责人不能申请新的国家社科基金项目（结项证书标注日期在2017年3月1日之前的可以申请）。（3）申请国家自然科学基金项目及其他国家级科研项目的负责人同年度不能申请国家社科基金项目，其课题组成员也不能作为负责人以内容相同或相近选题申请国家社科基金项目。（4）申请教育部人文社会科学研究一般项目的负责人同年度不能申请国家社科基金项目。（5）凡在内容上与在研或已结项的各级各类项目有较大关联的申请课题，须在《申请书》中详细说明所申请项目与已承担项目的联系和区别，否则视为重复申请；不得以内容基本相同或相近的同一成果申请多家基金项目结项。（6）凡以博士学位论文或博士后出站报告为基础申报国家社科基金项目，须在《申请书》中注明所申请项目与学位论文（出站报告）的联系和区别，申请鉴定结项时须提交学位论文（出站报告）原件。（7）不得以已出版的内容基本相同的研究成果申请国家社科基金项目。（8）</w:t>
      </w:r>
      <w:r w:rsidRPr="00BD385A">
        <w:rPr>
          <w:rFonts w:asciiTheme="minorEastAsia" w:hAnsiTheme="minorEastAsia" w:cs="宋体"/>
          <w:b/>
          <w:color w:val="000000"/>
          <w:kern w:val="0"/>
          <w:szCs w:val="21"/>
        </w:rPr>
        <w:t>凡以国家社科基金项目名义发表阶段性成果或最终成果，不得同时标注多家基金项目资助字样。</w:t>
      </w:r>
    </w:p>
    <w:p w:rsidR="00BD385A" w:rsidRPr="00BD385A" w:rsidRDefault="00BD385A" w:rsidP="00BD385A">
      <w:pPr>
        <w:widowControl/>
        <w:spacing w:line="440" w:lineRule="exact"/>
        <w:ind w:firstLine="480"/>
        <w:jc w:val="left"/>
        <w:rPr>
          <w:rFonts w:asciiTheme="minorEastAsia" w:hAnsiTheme="minorEastAsia" w:cs="宋体"/>
          <w:b/>
          <w:color w:val="000000"/>
          <w:kern w:val="0"/>
          <w:szCs w:val="21"/>
        </w:rPr>
      </w:pPr>
      <w:r w:rsidRPr="00BD385A">
        <w:rPr>
          <w:rFonts w:asciiTheme="minorEastAsia" w:hAnsiTheme="minorEastAsia" w:cs="宋体"/>
          <w:b/>
          <w:color w:val="000000"/>
          <w:kern w:val="0"/>
          <w:szCs w:val="21"/>
        </w:rPr>
        <w:t>三、课题论证及填写相关要求</w:t>
      </w:r>
    </w:p>
    <w:p w:rsidR="00BD385A" w:rsidRPr="00BD385A" w:rsidRDefault="00BD385A" w:rsidP="00BD385A">
      <w:pPr>
        <w:widowControl/>
        <w:spacing w:line="440" w:lineRule="exact"/>
        <w:ind w:firstLine="480"/>
        <w:jc w:val="left"/>
        <w:rPr>
          <w:rFonts w:asciiTheme="minorEastAsia" w:hAnsiTheme="minorEastAsia" w:cs="宋体"/>
          <w:color w:val="000000"/>
          <w:kern w:val="0"/>
          <w:szCs w:val="21"/>
        </w:rPr>
      </w:pPr>
      <w:r w:rsidRPr="00BD385A">
        <w:rPr>
          <w:rFonts w:asciiTheme="minorEastAsia" w:hAnsiTheme="minorEastAsia" w:cs="宋体"/>
          <w:color w:val="000000"/>
          <w:kern w:val="0"/>
          <w:szCs w:val="21"/>
        </w:rPr>
        <w:t>1、课题申报范围涉及23个学科，须按照《国家社科基金项目申报数据代码表》（附件2）填写《国家社科基金项目申请书》（附件3，以下简称《申请书》）。跨学科研究课题要以“靠近优先”原则，选择一个为主学科申报。教育学、艺术学和军事学等三个单列学科的申报分别由全国教育科学规划办、全国艺术科学规划办、全军社科规划办另行组织。</w:t>
      </w:r>
    </w:p>
    <w:p w:rsidR="00BD385A" w:rsidRPr="00BD385A" w:rsidRDefault="00BD385A" w:rsidP="00BD385A">
      <w:pPr>
        <w:widowControl/>
        <w:spacing w:line="440" w:lineRule="exact"/>
        <w:ind w:firstLine="480"/>
        <w:jc w:val="left"/>
        <w:rPr>
          <w:rFonts w:asciiTheme="minorEastAsia" w:hAnsiTheme="minorEastAsia" w:cs="宋体"/>
          <w:color w:val="000000"/>
          <w:kern w:val="0"/>
          <w:szCs w:val="21"/>
        </w:rPr>
      </w:pPr>
      <w:r w:rsidRPr="00BD385A">
        <w:rPr>
          <w:rFonts w:asciiTheme="minorEastAsia" w:hAnsiTheme="minorEastAsia" w:cs="宋体"/>
          <w:color w:val="000000"/>
          <w:kern w:val="0"/>
          <w:szCs w:val="21"/>
        </w:rPr>
        <w:t>2、《国家社科基金项目2017年度课题指南》条目分</w:t>
      </w:r>
      <w:r w:rsidRPr="00BD385A">
        <w:rPr>
          <w:rFonts w:asciiTheme="minorEastAsia" w:hAnsiTheme="minorEastAsia" w:cs="宋体"/>
          <w:b/>
          <w:color w:val="000000"/>
          <w:kern w:val="0"/>
          <w:szCs w:val="21"/>
        </w:rPr>
        <w:t>范围性条目和具体题目</w:t>
      </w:r>
      <w:r w:rsidRPr="00BD385A">
        <w:rPr>
          <w:rFonts w:asciiTheme="minorEastAsia" w:hAnsiTheme="minorEastAsia" w:cs="宋体"/>
          <w:color w:val="000000"/>
          <w:kern w:val="0"/>
          <w:szCs w:val="21"/>
        </w:rPr>
        <w:t>两类。范围性条目只规定研究范围和方向，申请人要据此自行设计具体题目，没有明确的研究对象和问题指向的申请不予受理和立项；依据具体题目申报的选题，应选择不同的研究角度、方法和侧重点，题目的文字表述可做适当修改。只要符合《课题指南》的指导思想和基本要求，各学科均鼓励申请人根据研究兴趣和学术积累申报自选课题（包括重点课题）。自选课题与</w:t>
      </w:r>
      <w:r w:rsidRPr="00BD385A">
        <w:rPr>
          <w:rFonts w:asciiTheme="minorEastAsia" w:hAnsiTheme="minorEastAsia" w:cs="宋体"/>
          <w:color w:val="000000"/>
          <w:kern w:val="0"/>
          <w:szCs w:val="21"/>
        </w:rPr>
        <w:lastRenderedPageBreak/>
        <w:t>按《课题指南》申报的选题在评审程序、评审标准、立项指标、资助强度等方面同样对待。无论是按《课题指南》拟定的选题还是自选课题，课题名称的表述应科学、严谨、规范、简明，一般不加副标题。</w:t>
      </w:r>
    </w:p>
    <w:p w:rsidR="00BD385A" w:rsidRPr="00BD385A" w:rsidRDefault="00BD385A" w:rsidP="00BD385A">
      <w:pPr>
        <w:widowControl/>
        <w:spacing w:line="440" w:lineRule="exact"/>
        <w:ind w:firstLine="480"/>
        <w:jc w:val="left"/>
        <w:rPr>
          <w:rFonts w:asciiTheme="minorEastAsia" w:hAnsiTheme="minorEastAsia" w:cs="宋体"/>
          <w:color w:val="000000"/>
          <w:kern w:val="0"/>
          <w:szCs w:val="21"/>
        </w:rPr>
      </w:pPr>
      <w:r w:rsidRPr="00BD385A">
        <w:rPr>
          <w:rFonts w:asciiTheme="minorEastAsia" w:hAnsiTheme="minorEastAsia" w:cs="宋体"/>
          <w:color w:val="000000"/>
          <w:kern w:val="0"/>
          <w:szCs w:val="21"/>
        </w:rPr>
        <w:t>3、申报课题全部实行同行专家通讯初评，初评采用《活页》（附件4）匿名方式，《活页》论证字数不超过七千字，要按《活页》中规定的方式列出前期相关研究成果。</w:t>
      </w:r>
    </w:p>
    <w:p w:rsidR="00BD385A" w:rsidRPr="00BD385A" w:rsidRDefault="00BD385A" w:rsidP="00BD385A">
      <w:pPr>
        <w:widowControl/>
        <w:spacing w:line="440" w:lineRule="exact"/>
        <w:ind w:firstLine="480"/>
        <w:jc w:val="left"/>
        <w:rPr>
          <w:rFonts w:asciiTheme="minorEastAsia" w:hAnsiTheme="minorEastAsia" w:cs="宋体"/>
          <w:b/>
          <w:color w:val="000000"/>
          <w:kern w:val="0"/>
          <w:szCs w:val="21"/>
        </w:rPr>
      </w:pPr>
      <w:r w:rsidRPr="00BD385A">
        <w:rPr>
          <w:rFonts w:asciiTheme="minorEastAsia" w:hAnsiTheme="minorEastAsia" w:cs="宋体"/>
          <w:b/>
          <w:color w:val="000000"/>
          <w:kern w:val="0"/>
          <w:szCs w:val="21"/>
        </w:rPr>
        <w:t>四、课题申报名额</w:t>
      </w:r>
    </w:p>
    <w:p w:rsidR="00BD385A" w:rsidRPr="00BD385A" w:rsidRDefault="00BD385A" w:rsidP="00BD385A">
      <w:pPr>
        <w:widowControl/>
        <w:spacing w:line="440" w:lineRule="exact"/>
        <w:ind w:firstLine="480"/>
        <w:jc w:val="left"/>
        <w:rPr>
          <w:rFonts w:asciiTheme="minorEastAsia" w:hAnsiTheme="minorEastAsia" w:cs="宋体"/>
          <w:kern w:val="0"/>
          <w:szCs w:val="21"/>
        </w:rPr>
      </w:pPr>
      <w:r w:rsidRPr="00BD385A">
        <w:rPr>
          <w:rFonts w:asciiTheme="minorEastAsia" w:hAnsiTheme="minorEastAsia" w:cs="宋体"/>
          <w:color w:val="000000"/>
          <w:kern w:val="0"/>
          <w:szCs w:val="21"/>
        </w:rPr>
        <w:t>2017年度国家社科基金项目</w:t>
      </w:r>
      <w:r w:rsidRPr="00BD385A">
        <w:rPr>
          <w:rFonts w:asciiTheme="minorEastAsia" w:hAnsiTheme="minorEastAsia" w:cs="宋体"/>
          <w:b/>
          <w:color w:val="000000"/>
          <w:kern w:val="0"/>
          <w:szCs w:val="21"/>
        </w:rPr>
        <w:t>继续实行限额申报</w:t>
      </w:r>
      <w:r w:rsidRPr="00BD385A">
        <w:rPr>
          <w:rFonts w:asciiTheme="minorEastAsia" w:hAnsiTheme="minorEastAsia" w:cs="宋体"/>
          <w:color w:val="000000"/>
          <w:kern w:val="0"/>
          <w:szCs w:val="21"/>
        </w:rPr>
        <w:t>，</w:t>
      </w:r>
      <w:r w:rsidRPr="00BD385A">
        <w:rPr>
          <w:rFonts w:asciiTheme="minorEastAsia" w:hAnsiTheme="minorEastAsia" w:cs="宋体"/>
          <w:kern w:val="0"/>
          <w:szCs w:val="21"/>
        </w:rPr>
        <w:t>湖南省社科规划办将组织评审择优申报。因此，各学院（部）对本单位申报的项目务必精心组织论证，切实提高申报质量，严格审核申报人资格，重点考察选题和论证质量、申请人的学术水平及前期相关成果、研究团队等因素。请各位课题申报者认真、切实做好课题选题、论证工作，努力提高申报质量和中标率。</w:t>
      </w:r>
    </w:p>
    <w:p w:rsidR="00BD385A" w:rsidRPr="00BD385A" w:rsidRDefault="00BD385A" w:rsidP="00BD385A">
      <w:pPr>
        <w:widowControl/>
        <w:spacing w:line="480" w:lineRule="exact"/>
        <w:ind w:firstLineChars="200" w:firstLine="422"/>
        <w:jc w:val="left"/>
        <w:rPr>
          <w:rFonts w:asciiTheme="minorEastAsia" w:hAnsiTheme="minorEastAsia" w:cs="宋体"/>
          <w:b/>
          <w:kern w:val="0"/>
          <w:szCs w:val="21"/>
        </w:rPr>
      </w:pPr>
      <w:r w:rsidRPr="00BD385A">
        <w:rPr>
          <w:rFonts w:asciiTheme="minorEastAsia" w:hAnsiTheme="minorEastAsia" w:cs="宋体" w:hint="eastAsia"/>
          <w:b/>
          <w:kern w:val="0"/>
          <w:szCs w:val="21"/>
        </w:rPr>
        <w:t>五、经费资助额度及预算填写</w:t>
      </w:r>
    </w:p>
    <w:p w:rsidR="00BD385A" w:rsidRPr="00BD385A" w:rsidRDefault="00BD385A" w:rsidP="00BD385A">
      <w:pPr>
        <w:widowControl/>
        <w:spacing w:line="440" w:lineRule="exact"/>
        <w:ind w:firstLine="480"/>
        <w:jc w:val="left"/>
        <w:rPr>
          <w:rFonts w:asciiTheme="minorEastAsia" w:hAnsiTheme="minorEastAsia" w:cs="宋体" w:hint="eastAsia"/>
          <w:color w:val="000000"/>
          <w:kern w:val="0"/>
          <w:szCs w:val="21"/>
        </w:rPr>
      </w:pPr>
      <w:r w:rsidRPr="00BD385A">
        <w:rPr>
          <w:rFonts w:asciiTheme="minorEastAsia" w:hAnsiTheme="minorEastAsia" w:cs="宋体"/>
          <w:color w:val="000000"/>
          <w:kern w:val="0"/>
          <w:szCs w:val="21"/>
        </w:rPr>
        <w:t>申报课题的资助额度为：重点项目35万元，一般项目和青年项目20万元。申请人应按照《国家社科基金管理办法》和2016年9月最新发布的《国家社会科学基金项目资金管理办法》（附件7）的要求，根据实际需要编制科学合理的经费预算。</w:t>
      </w:r>
    </w:p>
    <w:p w:rsidR="00BD385A" w:rsidRPr="00BD385A" w:rsidRDefault="00BD385A" w:rsidP="00BD385A">
      <w:pPr>
        <w:widowControl/>
        <w:spacing w:line="440" w:lineRule="exact"/>
        <w:ind w:firstLine="480"/>
        <w:jc w:val="left"/>
        <w:rPr>
          <w:rFonts w:asciiTheme="minorEastAsia" w:hAnsiTheme="minorEastAsia" w:cs="宋体"/>
          <w:color w:val="000000"/>
          <w:kern w:val="0"/>
          <w:szCs w:val="21"/>
        </w:rPr>
      </w:pPr>
      <w:r w:rsidRPr="00BD385A">
        <w:rPr>
          <w:rFonts w:asciiTheme="minorEastAsia" w:hAnsiTheme="minorEastAsia" w:cs="宋体"/>
          <w:color w:val="000000"/>
          <w:kern w:val="0"/>
          <w:szCs w:val="21"/>
        </w:rPr>
        <w:t>经费概算中的</w:t>
      </w:r>
      <w:r w:rsidRPr="00BD385A">
        <w:rPr>
          <w:rFonts w:asciiTheme="minorEastAsia" w:hAnsiTheme="minorEastAsia" w:cs="宋体"/>
          <w:b/>
          <w:color w:val="000000"/>
          <w:kern w:val="0"/>
          <w:szCs w:val="21"/>
        </w:rPr>
        <w:t>直接费用</w:t>
      </w:r>
      <w:r w:rsidRPr="00BD385A">
        <w:rPr>
          <w:rFonts w:asciiTheme="minorEastAsia" w:hAnsiTheme="minorEastAsia" w:cs="宋体"/>
          <w:color w:val="000000"/>
          <w:kern w:val="0"/>
          <w:szCs w:val="21"/>
        </w:rPr>
        <w:t>（1-8的合计数）按总金额的70%填写，</w:t>
      </w:r>
      <w:r w:rsidRPr="00BD385A">
        <w:rPr>
          <w:rFonts w:asciiTheme="minorEastAsia" w:hAnsiTheme="minorEastAsia" w:cs="宋体"/>
          <w:b/>
          <w:color w:val="000000"/>
          <w:kern w:val="0"/>
          <w:szCs w:val="21"/>
        </w:rPr>
        <w:t>间接费用</w:t>
      </w:r>
      <w:r w:rsidRPr="00BD385A">
        <w:rPr>
          <w:rFonts w:asciiTheme="minorEastAsia" w:hAnsiTheme="minorEastAsia" w:cs="宋体"/>
          <w:color w:val="000000"/>
          <w:kern w:val="0"/>
          <w:szCs w:val="21"/>
        </w:rPr>
        <w:t>按总金额的30%填写，年度经费预算按预计研究进度填写。</w:t>
      </w:r>
    </w:p>
    <w:p w:rsidR="00BD385A" w:rsidRPr="00BD385A" w:rsidRDefault="00BD385A" w:rsidP="00BD385A">
      <w:pPr>
        <w:widowControl/>
        <w:spacing w:line="440" w:lineRule="exact"/>
        <w:ind w:firstLine="480"/>
        <w:jc w:val="left"/>
        <w:rPr>
          <w:rFonts w:asciiTheme="minorEastAsia" w:hAnsiTheme="minorEastAsia" w:cs="宋体"/>
          <w:b/>
          <w:color w:val="000000"/>
          <w:kern w:val="0"/>
          <w:szCs w:val="21"/>
        </w:rPr>
      </w:pPr>
      <w:r w:rsidRPr="00BD385A">
        <w:rPr>
          <w:rFonts w:asciiTheme="minorEastAsia" w:hAnsiTheme="minorEastAsia" w:cs="宋体"/>
          <w:b/>
          <w:color w:val="000000"/>
          <w:kern w:val="0"/>
          <w:szCs w:val="21"/>
        </w:rPr>
        <w:t>六、课题完成时限</w:t>
      </w:r>
    </w:p>
    <w:p w:rsidR="00BD385A" w:rsidRPr="00BD385A" w:rsidRDefault="00BD385A" w:rsidP="00BD385A">
      <w:pPr>
        <w:widowControl/>
        <w:spacing w:line="440" w:lineRule="exact"/>
        <w:ind w:firstLine="480"/>
        <w:jc w:val="left"/>
        <w:rPr>
          <w:rFonts w:asciiTheme="minorEastAsia" w:hAnsiTheme="minorEastAsia" w:cs="宋体"/>
          <w:color w:val="000000"/>
          <w:kern w:val="0"/>
          <w:szCs w:val="21"/>
        </w:rPr>
      </w:pPr>
      <w:r w:rsidRPr="00BD385A">
        <w:rPr>
          <w:rFonts w:asciiTheme="minorEastAsia" w:hAnsiTheme="minorEastAsia" w:cs="宋体"/>
          <w:color w:val="000000"/>
          <w:kern w:val="0"/>
          <w:szCs w:val="21"/>
        </w:rPr>
        <w:t>基础理论研究一般为3—5年，应用对策研究一般为2—3年。</w:t>
      </w:r>
    </w:p>
    <w:p w:rsidR="00BD385A" w:rsidRPr="00BD385A" w:rsidRDefault="00BD385A" w:rsidP="00BD385A">
      <w:pPr>
        <w:widowControl/>
        <w:spacing w:line="440" w:lineRule="exact"/>
        <w:ind w:firstLine="480"/>
        <w:jc w:val="left"/>
        <w:rPr>
          <w:rFonts w:asciiTheme="minorEastAsia" w:hAnsiTheme="minorEastAsia" w:cs="宋体"/>
          <w:b/>
          <w:color w:val="000000"/>
          <w:kern w:val="0"/>
          <w:szCs w:val="21"/>
        </w:rPr>
      </w:pPr>
      <w:r w:rsidRPr="00BD385A">
        <w:rPr>
          <w:rFonts w:asciiTheme="minorEastAsia" w:hAnsiTheme="minorEastAsia" w:cs="宋体"/>
          <w:b/>
          <w:color w:val="000000"/>
          <w:kern w:val="0"/>
          <w:szCs w:val="21"/>
        </w:rPr>
        <w:t>七、填写注意事项</w:t>
      </w:r>
    </w:p>
    <w:p w:rsidR="00BD385A" w:rsidRPr="00BD385A" w:rsidRDefault="00BD385A" w:rsidP="00BD385A">
      <w:pPr>
        <w:widowControl/>
        <w:spacing w:line="480" w:lineRule="exact"/>
        <w:ind w:firstLineChars="200" w:firstLine="420"/>
        <w:jc w:val="left"/>
        <w:rPr>
          <w:rFonts w:asciiTheme="minorEastAsia" w:hAnsiTheme="minorEastAsia" w:cs="宋体"/>
          <w:kern w:val="0"/>
          <w:szCs w:val="21"/>
        </w:rPr>
      </w:pPr>
      <w:r w:rsidRPr="00BD385A">
        <w:rPr>
          <w:rFonts w:asciiTheme="minorEastAsia" w:hAnsiTheme="minorEastAsia" w:cs="宋体" w:hint="eastAsia"/>
          <w:kern w:val="0"/>
          <w:szCs w:val="21"/>
        </w:rPr>
        <w:t>1、项目申报表格需使用2016年12月修订的新版，按旧版《申请书》填报者国家社科规划办一律不予受理，请务必从本通知附件重新点击下载。</w:t>
      </w:r>
    </w:p>
    <w:p w:rsidR="00BD385A" w:rsidRPr="00BD385A" w:rsidRDefault="00BD385A" w:rsidP="00BD385A">
      <w:pPr>
        <w:widowControl/>
        <w:spacing w:line="480" w:lineRule="exact"/>
        <w:ind w:firstLineChars="200" w:firstLine="420"/>
        <w:jc w:val="left"/>
        <w:rPr>
          <w:rFonts w:asciiTheme="minorEastAsia" w:hAnsiTheme="minorEastAsia" w:cs="宋体" w:hint="eastAsia"/>
          <w:kern w:val="0"/>
          <w:szCs w:val="21"/>
        </w:rPr>
      </w:pPr>
      <w:r w:rsidRPr="00BD385A">
        <w:rPr>
          <w:rFonts w:asciiTheme="minorEastAsia" w:hAnsiTheme="minorEastAsia" w:cs="宋体"/>
          <w:color w:val="000000"/>
          <w:kern w:val="0"/>
          <w:szCs w:val="21"/>
        </w:rPr>
        <w:t>2</w:t>
      </w:r>
      <w:r w:rsidRPr="00BD385A">
        <w:rPr>
          <w:rFonts w:asciiTheme="minorEastAsia" w:hAnsiTheme="minorEastAsia" w:cs="宋体" w:hint="eastAsia"/>
          <w:color w:val="000000"/>
          <w:kern w:val="0"/>
          <w:szCs w:val="21"/>
        </w:rPr>
        <w:t>、</w:t>
      </w:r>
      <w:r w:rsidRPr="00BD385A">
        <w:rPr>
          <w:rFonts w:asciiTheme="minorEastAsia" w:hAnsiTheme="minorEastAsia" w:cs="宋体" w:hint="eastAsia"/>
          <w:kern w:val="0"/>
          <w:szCs w:val="21"/>
        </w:rPr>
        <w:t>申报人根据《形式审查意见表》（附件5）中的形式审查要点，对申请书和活页逐条审核并修改。</w:t>
      </w:r>
    </w:p>
    <w:p w:rsidR="00BD385A" w:rsidRPr="00BD385A" w:rsidRDefault="00BD385A" w:rsidP="00BD385A">
      <w:pPr>
        <w:widowControl/>
        <w:spacing w:line="480" w:lineRule="exact"/>
        <w:ind w:firstLineChars="200" w:firstLine="422"/>
        <w:jc w:val="left"/>
        <w:rPr>
          <w:rFonts w:asciiTheme="minorEastAsia" w:hAnsiTheme="minorEastAsia" w:cs="宋体" w:hint="eastAsia"/>
          <w:b/>
          <w:kern w:val="0"/>
          <w:szCs w:val="21"/>
        </w:rPr>
      </w:pPr>
      <w:r w:rsidRPr="00BD385A">
        <w:rPr>
          <w:rFonts w:asciiTheme="minorEastAsia" w:hAnsiTheme="minorEastAsia" w:cs="宋体" w:hint="eastAsia"/>
          <w:b/>
          <w:kern w:val="0"/>
          <w:szCs w:val="21"/>
        </w:rPr>
        <w:t>八、申报时间安排</w:t>
      </w:r>
    </w:p>
    <w:p w:rsidR="00BD385A" w:rsidRPr="00BD385A" w:rsidRDefault="00BD385A" w:rsidP="00BD385A">
      <w:pPr>
        <w:widowControl/>
        <w:spacing w:line="480" w:lineRule="exact"/>
        <w:ind w:firstLineChars="200" w:firstLine="422"/>
        <w:jc w:val="left"/>
        <w:rPr>
          <w:rFonts w:asciiTheme="minorEastAsia" w:hAnsiTheme="minorEastAsia" w:cs="宋体" w:hint="eastAsia"/>
          <w:kern w:val="0"/>
          <w:szCs w:val="21"/>
        </w:rPr>
      </w:pPr>
      <w:r w:rsidRPr="00BD385A">
        <w:rPr>
          <w:rFonts w:asciiTheme="minorEastAsia" w:hAnsiTheme="minorEastAsia" w:cs="宋体" w:hint="eastAsia"/>
          <w:b/>
          <w:kern w:val="0"/>
          <w:szCs w:val="21"/>
        </w:rPr>
        <w:t>1、2017年1月10日前，</w:t>
      </w:r>
      <w:r w:rsidRPr="00BD385A">
        <w:rPr>
          <w:rFonts w:asciiTheme="minorEastAsia" w:hAnsiTheme="minorEastAsia" w:cs="宋体" w:hint="eastAsia"/>
          <w:kern w:val="0"/>
          <w:szCs w:val="21"/>
        </w:rPr>
        <w:t>学院各系组织申报，系主任要切实负责，调动全系教师积极性，帮助教师确定选题，指导申报教师按要求填写项目申请书和论证活页，组织教师讨论；学院组织校内专家进行指导，完善申报材料。</w:t>
      </w:r>
    </w:p>
    <w:p w:rsidR="00BD385A" w:rsidRPr="00BD385A" w:rsidRDefault="00BD385A" w:rsidP="00BD385A">
      <w:pPr>
        <w:widowControl/>
        <w:spacing w:line="480" w:lineRule="exact"/>
        <w:ind w:firstLineChars="200" w:firstLine="422"/>
        <w:jc w:val="left"/>
        <w:rPr>
          <w:rFonts w:asciiTheme="minorEastAsia" w:hAnsiTheme="minorEastAsia" w:cs="宋体" w:hint="eastAsia"/>
          <w:kern w:val="0"/>
          <w:szCs w:val="21"/>
        </w:rPr>
      </w:pPr>
      <w:r w:rsidRPr="00BD385A">
        <w:rPr>
          <w:rFonts w:asciiTheme="minorEastAsia" w:hAnsiTheme="minorEastAsia" w:cs="宋体" w:hint="eastAsia"/>
          <w:b/>
          <w:kern w:val="0"/>
          <w:szCs w:val="21"/>
        </w:rPr>
        <w:lastRenderedPageBreak/>
        <w:t>2、2017年1月14日左右，</w:t>
      </w:r>
      <w:r w:rsidRPr="00BD385A">
        <w:rPr>
          <w:rFonts w:asciiTheme="minorEastAsia" w:hAnsiTheme="minorEastAsia" w:cs="宋体" w:hint="eastAsia"/>
          <w:kern w:val="0"/>
          <w:szCs w:val="21"/>
        </w:rPr>
        <w:t>由学院具体组织校外专家对项目申请书和论证活页进行评审，重点对申请书的选题、队伍组织、课题论证、研究基础进行讨论，提出具体修改建议，并对面对面进行指导。</w:t>
      </w:r>
    </w:p>
    <w:p w:rsidR="00BD385A" w:rsidRPr="00BD385A" w:rsidRDefault="00BD385A" w:rsidP="00BD385A">
      <w:pPr>
        <w:widowControl/>
        <w:spacing w:line="480" w:lineRule="exact"/>
        <w:ind w:firstLineChars="200" w:firstLine="422"/>
        <w:jc w:val="left"/>
        <w:rPr>
          <w:rFonts w:asciiTheme="minorEastAsia" w:hAnsiTheme="minorEastAsia" w:cs="宋体" w:hint="eastAsia"/>
          <w:kern w:val="0"/>
          <w:szCs w:val="21"/>
        </w:rPr>
      </w:pPr>
      <w:r w:rsidRPr="00BD385A">
        <w:rPr>
          <w:rFonts w:asciiTheme="minorEastAsia" w:hAnsiTheme="minorEastAsia" w:cs="宋体" w:hint="eastAsia"/>
          <w:b/>
          <w:kern w:val="0"/>
          <w:szCs w:val="21"/>
        </w:rPr>
        <w:t>3、 2017年2月18日</w:t>
      </w:r>
      <w:r w:rsidRPr="00BD385A">
        <w:rPr>
          <w:rFonts w:asciiTheme="minorEastAsia" w:hAnsiTheme="minorEastAsia" w:cs="宋体" w:hint="eastAsia"/>
          <w:kern w:val="0"/>
          <w:szCs w:val="21"/>
        </w:rPr>
        <w:t>由各学院科研干事统一汇总，</w:t>
      </w:r>
      <w:r w:rsidRPr="00BD385A">
        <w:rPr>
          <w:rFonts w:asciiTheme="minorEastAsia" w:hAnsiTheme="minorEastAsia" w:cs="宋体" w:hint="eastAsia"/>
          <w:b/>
          <w:kern w:val="0"/>
          <w:szCs w:val="21"/>
        </w:rPr>
        <w:t>上交2份</w:t>
      </w:r>
      <w:r w:rsidRPr="00BD385A">
        <w:rPr>
          <w:rFonts w:asciiTheme="minorEastAsia" w:hAnsiTheme="minorEastAsia" w:cs="宋体" w:hint="eastAsia"/>
          <w:kern w:val="0"/>
          <w:szCs w:val="21"/>
        </w:rPr>
        <w:t>项目申请书（活页夹申请书内）至社科处711。</w:t>
      </w:r>
    </w:p>
    <w:p w:rsidR="00BD385A" w:rsidRPr="00BD385A" w:rsidRDefault="00BD385A" w:rsidP="00BD385A">
      <w:pPr>
        <w:widowControl/>
        <w:spacing w:line="480" w:lineRule="exact"/>
        <w:ind w:firstLineChars="200" w:firstLine="422"/>
        <w:jc w:val="left"/>
        <w:rPr>
          <w:rFonts w:asciiTheme="minorEastAsia" w:hAnsiTheme="minorEastAsia" w:cs="宋体" w:hint="eastAsia"/>
          <w:kern w:val="0"/>
          <w:szCs w:val="21"/>
        </w:rPr>
      </w:pPr>
      <w:r w:rsidRPr="00BD385A">
        <w:rPr>
          <w:rFonts w:asciiTheme="minorEastAsia" w:hAnsiTheme="minorEastAsia" w:cs="宋体" w:hint="eastAsia"/>
          <w:b/>
          <w:kern w:val="0"/>
          <w:szCs w:val="21"/>
        </w:rPr>
        <w:t>4、2017年2月23日前</w:t>
      </w:r>
      <w:r w:rsidRPr="00BD385A">
        <w:rPr>
          <w:rFonts w:asciiTheme="minorEastAsia" w:hAnsiTheme="minorEastAsia" w:cs="宋体" w:hint="eastAsia"/>
          <w:kern w:val="0"/>
          <w:szCs w:val="21"/>
        </w:rPr>
        <w:t>，各学院科研干事统一汇总送人文社科处。</w:t>
      </w:r>
    </w:p>
    <w:p w:rsidR="00BD385A" w:rsidRPr="00BD385A" w:rsidRDefault="00BD385A" w:rsidP="00BD385A">
      <w:pPr>
        <w:widowControl/>
        <w:spacing w:line="480" w:lineRule="exact"/>
        <w:ind w:firstLineChars="200" w:firstLine="422"/>
        <w:jc w:val="left"/>
        <w:rPr>
          <w:rFonts w:asciiTheme="minorEastAsia" w:hAnsiTheme="minorEastAsia" w:cs="宋体" w:hint="eastAsia"/>
          <w:kern w:val="0"/>
          <w:szCs w:val="21"/>
        </w:rPr>
      </w:pPr>
      <w:r w:rsidRPr="00BD385A">
        <w:rPr>
          <w:rFonts w:asciiTheme="minorEastAsia" w:hAnsiTheme="minorEastAsia" w:cs="宋体" w:hint="eastAsia"/>
          <w:b/>
          <w:kern w:val="0"/>
          <w:szCs w:val="21"/>
        </w:rPr>
        <w:t>纸质材料包括：</w:t>
      </w:r>
      <w:r w:rsidRPr="00BD385A">
        <w:rPr>
          <w:rFonts w:asciiTheme="minorEastAsia" w:hAnsiTheme="minorEastAsia" w:cs="宋体" w:hint="eastAsia"/>
          <w:kern w:val="0"/>
          <w:szCs w:val="21"/>
        </w:rPr>
        <w:t>申请书一式9份，活页一式5份以及学院填写的《申报汇总表》（附见6）纸质版1份。</w:t>
      </w:r>
    </w:p>
    <w:p w:rsidR="00BD385A" w:rsidRPr="00BD385A" w:rsidRDefault="00BD385A" w:rsidP="00BD385A">
      <w:pPr>
        <w:widowControl/>
        <w:spacing w:line="480" w:lineRule="exact"/>
        <w:ind w:firstLineChars="200" w:firstLine="422"/>
        <w:jc w:val="left"/>
        <w:rPr>
          <w:rFonts w:asciiTheme="minorEastAsia" w:hAnsiTheme="minorEastAsia" w:cs="宋体" w:hint="eastAsia"/>
          <w:kern w:val="0"/>
          <w:szCs w:val="21"/>
        </w:rPr>
      </w:pPr>
      <w:r w:rsidRPr="00BD385A">
        <w:rPr>
          <w:rFonts w:asciiTheme="minorEastAsia" w:hAnsiTheme="minorEastAsia" w:cs="宋体" w:hint="eastAsia"/>
          <w:b/>
          <w:kern w:val="0"/>
          <w:szCs w:val="21"/>
        </w:rPr>
        <w:t>电子版材料包括：</w:t>
      </w:r>
      <w:r w:rsidRPr="00BD385A">
        <w:rPr>
          <w:rFonts w:asciiTheme="minorEastAsia" w:hAnsiTheme="minorEastAsia" w:cs="宋体" w:hint="eastAsia"/>
          <w:kern w:val="0"/>
          <w:szCs w:val="21"/>
        </w:rPr>
        <w:t>申请书（不含活页）和汇总表，申请书格式需为WORD，以项目申报人姓名命名，学院将所有申请书汇总至一个文件夹发送至社科处邮箱：</w:t>
      </w:r>
      <w:hyperlink r:id="rId4" w:history="1">
        <w:r w:rsidRPr="00BD385A">
          <w:rPr>
            <w:rFonts w:asciiTheme="minorEastAsia" w:hAnsiTheme="minorEastAsia" w:cs="宋体" w:hint="eastAsia"/>
            <w:color w:val="0000FF"/>
            <w:kern w:val="0"/>
            <w:szCs w:val="21"/>
            <w:u w:val="single"/>
          </w:rPr>
          <w:t>kjcskb@163.com</w:t>
        </w:r>
      </w:hyperlink>
      <w:r w:rsidRPr="00BD385A">
        <w:rPr>
          <w:rFonts w:asciiTheme="minorEastAsia" w:hAnsiTheme="minorEastAsia" w:cs="宋体" w:hint="eastAsia"/>
          <w:kern w:val="0"/>
          <w:szCs w:val="21"/>
        </w:rPr>
        <w:t xml:space="preserve"> 。</w:t>
      </w:r>
    </w:p>
    <w:p w:rsidR="00BD385A" w:rsidRPr="00BD385A" w:rsidRDefault="00BD385A" w:rsidP="00BD385A">
      <w:pPr>
        <w:widowControl/>
        <w:spacing w:line="440" w:lineRule="exact"/>
        <w:ind w:firstLine="480"/>
        <w:jc w:val="left"/>
        <w:rPr>
          <w:rFonts w:asciiTheme="minorEastAsia" w:hAnsiTheme="minorEastAsia" w:cs="宋体" w:hint="eastAsia"/>
          <w:b/>
          <w:color w:val="000000"/>
          <w:kern w:val="0"/>
          <w:szCs w:val="21"/>
        </w:rPr>
      </w:pPr>
      <w:r w:rsidRPr="00BD385A">
        <w:rPr>
          <w:rFonts w:asciiTheme="minorEastAsia" w:hAnsiTheme="minorEastAsia" w:cs="宋体"/>
          <w:b/>
          <w:color w:val="000000"/>
          <w:kern w:val="0"/>
          <w:szCs w:val="21"/>
        </w:rPr>
        <w:t>九、其它事项</w:t>
      </w:r>
    </w:p>
    <w:p w:rsidR="00BD385A" w:rsidRPr="00BD385A" w:rsidRDefault="00BD385A" w:rsidP="00BD385A">
      <w:pPr>
        <w:widowControl/>
        <w:spacing w:line="440" w:lineRule="exact"/>
        <w:ind w:firstLine="480"/>
        <w:jc w:val="left"/>
        <w:rPr>
          <w:rFonts w:asciiTheme="minorEastAsia" w:hAnsiTheme="minorEastAsia" w:cs="宋体"/>
          <w:color w:val="000000"/>
          <w:kern w:val="0"/>
          <w:szCs w:val="21"/>
        </w:rPr>
      </w:pPr>
      <w:r w:rsidRPr="00BD385A">
        <w:rPr>
          <w:rFonts w:asciiTheme="minorEastAsia" w:hAnsiTheme="minorEastAsia" w:cs="宋体"/>
          <w:color w:val="000000"/>
          <w:kern w:val="0"/>
          <w:szCs w:val="21"/>
        </w:rPr>
        <w:t>1、申报课题须如实填写材料，并保证没有知识产权争议。凡存在弄虚作假、抄袭剽窃等行为的，一经发现查实，取消三年申报资格；如获立项即予撤项并通报批评。凡在国家社科基金项目申报和评审中发现严重违规违纪行为的，除按规定进行处理外，均列入不良科研信用记录。</w:t>
      </w:r>
    </w:p>
    <w:p w:rsidR="00BD385A" w:rsidRPr="00BD385A" w:rsidRDefault="00BD385A" w:rsidP="00BD385A">
      <w:pPr>
        <w:widowControl/>
        <w:spacing w:line="440" w:lineRule="exact"/>
        <w:ind w:firstLine="480"/>
        <w:jc w:val="left"/>
        <w:rPr>
          <w:rFonts w:asciiTheme="minorEastAsia" w:hAnsiTheme="minorEastAsia" w:cs="宋体"/>
          <w:color w:val="000000"/>
          <w:kern w:val="0"/>
          <w:szCs w:val="21"/>
        </w:rPr>
      </w:pPr>
      <w:r w:rsidRPr="00BD385A">
        <w:rPr>
          <w:rFonts w:asciiTheme="minorEastAsia" w:hAnsiTheme="minorEastAsia" w:cs="宋体"/>
          <w:color w:val="000000"/>
          <w:kern w:val="0"/>
          <w:szCs w:val="21"/>
        </w:rPr>
        <w:t>2、课题负责人在项目执行期间要遵守相关承诺，履行约定义务，按期完成研究任务；获准立项的《申请书》视为具有约束力的资助合同文本。最终成果实行匿名通讯鉴定，鉴定等级予以公布。除特殊情况外，最终研究成果须先鉴定、后出版，擅自出版者视为自行终止资助协议。</w:t>
      </w:r>
    </w:p>
    <w:p w:rsidR="00BD385A" w:rsidRPr="00BD385A" w:rsidRDefault="00BD385A" w:rsidP="00BD385A">
      <w:pPr>
        <w:widowControl/>
        <w:spacing w:line="480" w:lineRule="exact"/>
        <w:ind w:firstLineChars="200" w:firstLine="420"/>
        <w:jc w:val="left"/>
        <w:rPr>
          <w:rFonts w:asciiTheme="minorEastAsia" w:hAnsiTheme="minorEastAsia" w:cs="宋体"/>
          <w:kern w:val="0"/>
          <w:szCs w:val="21"/>
        </w:rPr>
      </w:pPr>
      <w:r w:rsidRPr="00BD385A">
        <w:rPr>
          <w:rFonts w:asciiTheme="minorEastAsia" w:hAnsiTheme="minorEastAsia" w:cs="宋体" w:hint="eastAsia"/>
          <w:kern w:val="0"/>
          <w:szCs w:val="21"/>
        </w:rPr>
        <w:t>3、由于课题组成员有参与项数限制，申请人务必征得课题组成员的同意并落实其参与项数未超限，尤其是外单位成员，申请人务必落实。</w:t>
      </w:r>
    </w:p>
    <w:p w:rsidR="00BD385A" w:rsidRPr="00BD385A" w:rsidRDefault="00BD385A" w:rsidP="00BD385A">
      <w:pPr>
        <w:widowControl/>
        <w:spacing w:line="480" w:lineRule="exact"/>
        <w:ind w:firstLineChars="200" w:firstLine="420"/>
        <w:jc w:val="left"/>
        <w:rPr>
          <w:rFonts w:asciiTheme="minorEastAsia" w:hAnsiTheme="minorEastAsia" w:cs="宋体" w:hint="eastAsia"/>
          <w:kern w:val="0"/>
          <w:szCs w:val="21"/>
        </w:rPr>
      </w:pPr>
      <w:r w:rsidRPr="00BD385A">
        <w:rPr>
          <w:rFonts w:asciiTheme="minorEastAsia" w:hAnsiTheme="minorEastAsia" w:cs="宋体" w:hint="eastAsia"/>
          <w:kern w:val="0"/>
          <w:szCs w:val="21"/>
        </w:rPr>
        <w:t>4、机关单位和理工科学院因申报数量较少，请申请人按上面时间要求，根据自己所报学科联系相关学院及人文社科处联系。</w:t>
      </w:r>
    </w:p>
    <w:p w:rsidR="00BD385A" w:rsidRDefault="00BD385A" w:rsidP="00BD385A">
      <w:pPr>
        <w:widowControl/>
        <w:spacing w:line="440" w:lineRule="exact"/>
        <w:jc w:val="left"/>
        <w:rPr>
          <w:rFonts w:asciiTheme="minorEastAsia" w:hAnsiTheme="minorEastAsia" w:cs="宋体" w:hint="eastAsia"/>
          <w:kern w:val="0"/>
          <w:szCs w:val="21"/>
        </w:rPr>
      </w:pPr>
    </w:p>
    <w:p w:rsidR="00BD385A" w:rsidRPr="00BD385A" w:rsidRDefault="00BD385A" w:rsidP="00BD385A">
      <w:pPr>
        <w:widowControl/>
        <w:spacing w:line="440" w:lineRule="exact"/>
        <w:jc w:val="left"/>
        <w:rPr>
          <w:rFonts w:asciiTheme="minorEastAsia" w:hAnsiTheme="minorEastAsia" w:cs="宋体"/>
          <w:color w:val="000000"/>
          <w:kern w:val="0"/>
          <w:szCs w:val="21"/>
        </w:rPr>
      </w:pPr>
      <w:r w:rsidRPr="00BD385A">
        <w:rPr>
          <w:rFonts w:asciiTheme="minorEastAsia" w:hAnsiTheme="minorEastAsia" w:cs="宋体" w:hint="eastAsia"/>
          <w:kern w:val="0"/>
          <w:szCs w:val="21"/>
        </w:rPr>
        <w:t>邮箱：</w:t>
      </w:r>
      <w:r w:rsidRPr="00BD385A">
        <w:rPr>
          <w:rFonts w:asciiTheme="minorEastAsia" w:hAnsiTheme="minorEastAsia" w:cs="宋体" w:hint="eastAsia"/>
          <w:color w:val="000000"/>
          <w:kern w:val="0"/>
          <w:szCs w:val="21"/>
        </w:rPr>
        <w:t>kcjskb@163.com</w:t>
      </w:r>
    </w:p>
    <w:p w:rsidR="00BD385A" w:rsidRPr="00BD385A" w:rsidRDefault="00BD385A" w:rsidP="00BD385A">
      <w:pPr>
        <w:widowControl/>
        <w:spacing w:line="480" w:lineRule="exact"/>
        <w:jc w:val="left"/>
        <w:rPr>
          <w:rFonts w:asciiTheme="minorEastAsia" w:hAnsiTheme="minorEastAsia" w:cs="宋体" w:hint="eastAsia"/>
          <w:color w:val="000000"/>
          <w:kern w:val="0"/>
          <w:szCs w:val="21"/>
        </w:rPr>
      </w:pPr>
      <w:r w:rsidRPr="00BD385A">
        <w:rPr>
          <w:rFonts w:asciiTheme="minorEastAsia" w:hAnsiTheme="minorEastAsia" w:cs="宋体"/>
          <w:color w:val="000000"/>
          <w:kern w:val="0"/>
          <w:szCs w:val="21"/>
        </w:rPr>
        <w:t>联系人：刘利</w:t>
      </w:r>
    </w:p>
    <w:p w:rsidR="00BD385A" w:rsidRPr="00BD385A" w:rsidRDefault="00BD385A" w:rsidP="00BD385A">
      <w:pPr>
        <w:widowControl/>
        <w:spacing w:line="480" w:lineRule="exact"/>
        <w:jc w:val="left"/>
        <w:rPr>
          <w:rFonts w:asciiTheme="minorEastAsia" w:hAnsiTheme="minorEastAsia" w:cs="宋体"/>
          <w:color w:val="000000"/>
          <w:kern w:val="0"/>
          <w:szCs w:val="21"/>
        </w:rPr>
      </w:pPr>
      <w:r w:rsidRPr="00BD385A">
        <w:rPr>
          <w:rFonts w:asciiTheme="minorEastAsia" w:hAnsiTheme="minorEastAsia" w:cs="宋体"/>
          <w:color w:val="000000"/>
          <w:kern w:val="0"/>
          <w:szCs w:val="21"/>
        </w:rPr>
        <w:t>联系电话：85258423</w:t>
      </w:r>
      <w:r w:rsidRPr="00BD385A">
        <w:rPr>
          <w:rFonts w:asciiTheme="minorEastAsia" w:hAnsiTheme="minorEastAsia" w:cs="宋体"/>
          <w:color w:val="000000"/>
          <w:kern w:val="0"/>
          <w:szCs w:val="21"/>
        </w:rPr>
        <w:br/>
        <w:t xml:space="preserve">　　　　　　　　　　　　　　　　　　　　　 社科处</w:t>
      </w:r>
    </w:p>
    <w:p w:rsidR="00BD385A" w:rsidRPr="00BD385A" w:rsidRDefault="00BD385A" w:rsidP="00BD385A">
      <w:pPr>
        <w:widowControl/>
        <w:spacing w:line="480" w:lineRule="exact"/>
        <w:ind w:firstLineChars="1750" w:firstLine="3675"/>
        <w:jc w:val="left"/>
        <w:rPr>
          <w:rFonts w:asciiTheme="minorEastAsia" w:hAnsiTheme="minorEastAsia" w:cs="宋体"/>
          <w:color w:val="000000"/>
          <w:kern w:val="0"/>
          <w:szCs w:val="21"/>
        </w:rPr>
      </w:pPr>
      <w:r w:rsidRPr="00BD385A">
        <w:rPr>
          <w:rFonts w:asciiTheme="minorEastAsia" w:hAnsiTheme="minorEastAsia" w:cs="宋体"/>
          <w:color w:val="000000"/>
          <w:kern w:val="0"/>
          <w:szCs w:val="21"/>
        </w:rPr>
        <w:t>2016年12月20日</w:t>
      </w:r>
    </w:p>
    <w:p w:rsidR="00CD6BAE" w:rsidRPr="00BD385A" w:rsidRDefault="00CD6BAE">
      <w:pPr>
        <w:rPr>
          <w:rFonts w:asciiTheme="minorEastAsia" w:hAnsiTheme="minorEastAsia"/>
          <w:szCs w:val="21"/>
        </w:rPr>
      </w:pPr>
    </w:p>
    <w:sectPr w:rsidR="00CD6BAE" w:rsidRPr="00BD385A" w:rsidSect="00CD6BA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D385A"/>
    <w:rsid w:val="00BD385A"/>
    <w:rsid w:val="00CD6B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BAE"/>
    <w:pPr>
      <w:widowControl w:val="0"/>
      <w:jc w:val="both"/>
    </w:pPr>
  </w:style>
  <w:style w:type="paragraph" w:styleId="2">
    <w:name w:val="heading 2"/>
    <w:basedOn w:val="a"/>
    <w:link w:val="2Char"/>
    <w:uiPriority w:val="9"/>
    <w:qFormat/>
    <w:rsid w:val="00BD385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D385A"/>
    <w:rPr>
      <w:rFonts w:ascii="宋体" w:eastAsia="宋体" w:hAnsi="宋体" w:cs="宋体"/>
      <w:b/>
      <w:bCs/>
      <w:kern w:val="0"/>
      <w:sz w:val="36"/>
      <w:szCs w:val="36"/>
    </w:rPr>
  </w:style>
  <w:style w:type="paragraph" w:styleId="a3">
    <w:name w:val="Normal (Web)"/>
    <w:basedOn w:val="a"/>
    <w:uiPriority w:val="99"/>
    <w:semiHidden/>
    <w:unhideWhenUsed/>
    <w:rsid w:val="00BD385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BD385A"/>
    <w:rPr>
      <w:color w:val="0000FF"/>
      <w:u w:val="single"/>
    </w:rPr>
  </w:style>
</w:styles>
</file>

<file path=word/webSettings.xml><?xml version="1.0" encoding="utf-8"?>
<w:webSettings xmlns:r="http://schemas.openxmlformats.org/officeDocument/2006/relationships" xmlns:w="http://schemas.openxmlformats.org/wordprocessingml/2006/main">
  <w:divs>
    <w:div w:id="1295601431">
      <w:bodyDiv w:val="1"/>
      <w:marLeft w:val="0"/>
      <w:marRight w:val="0"/>
      <w:marTop w:val="0"/>
      <w:marBottom w:val="0"/>
      <w:divBdr>
        <w:top w:val="none" w:sz="0" w:space="0" w:color="auto"/>
        <w:left w:val="none" w:sz="0" w:space="0" w:color="auto"/>
        <w:bottom w:val="none" w:sz="0" w:space="0" w:color="auto"/>
        <w:right w:val="none" w:sz="0" w:space="0" w:color="auto"/>
      </w:divBdr>
      <w:divsChild>
        <w:div w:id="829175086">
          <w:marLeft w:val="0"/>
          <w:marRight w:val="0"/>
          <w:marTop w:val="0"/>
          <w:marBottom w:val="0"/>
          <w:divBdr>
            <w:top w:val="none" w:sz="0" w:space="0" w:color="auto"/>
            <w:left w:val="none" w:sz="0" w:space="0" w:color="auto"/>
            <w:bottom w:val="none" w:sz="0" w:space="0" w:color="auto"/>
            <w:right w:val="none" w:sz="0" w:space="0" w:color="auto"/>
          </w:divBdr>
          <w:divsChild>
            <w:div w:id="146675978">
              <w:marLeft w:val="0"/>
              <w:marRight w:val="0"/>
              <w:marTop w:val="0"/>
              <w:marBottom w:val="0"/>
              <w:divBdr>
                <w:top w:val="none" w:sz="0" w:space="0" w:color="auto"/>
                <w:left w:val="none" w:sz="0" w:space="0" w:color="auto"/>
                <w:bottom w:val="none" w:sz="0" w:space="0" w:color="auto"/>
                <w:right w:val="none" w:sz="0" w:space="0" w:color="auto"/>
              </w:divBdr>
              <w:divsChild>
                <w:div w:id="1261135209">
                  <w:marLeft w:val="0"/>
                  <w:marRight w:val="0"/>
                  <w:marTop w:val="0"/>
                  <w:marBottom w:val="0"/>
                  <w:divBdr>
                    <w:top w:val="none" w:sz="0" w:space="0" w:color="auto"/>
                    <w:left w:val="none" w:sz="0" w:space="0" w:color="auto"/>
                    <w:bottom w:val="none" w:sz="0" w:space="0" w:color="auto"/>
                    <w:right w:val="none" w:sz="0" w:space="0" w:color="auto"/>
                  </w:divBdr>
                  <w:divsChild>
                    <w:div w:id="607473511">
                      <w:marLeft w:val="0"/>
                      <w:marRight w:val="0"/>
                      <w:marTop w:val="0"/>
                      <w:marBottom w:val="0"/>
                      <w:divBdr>
                        <w:top w:val="none" w:sz="0" w:space="0" w:color="auto"/>
                        <w:left w:val="none" w:sz="0" w:space="0" w:color="auto"/>
                        <w:bottom w:val="none" w:sz="0" w:space="0" w:color="auto"/>
                        <w:right w:val="none" w:sz="0" w:space="0" w:color="auto"/>
                      </w:divBdr>
                      <w:divsChild>
                        <w:div w:id="729884102">
                          <w:marLeft w:val="0"/>
                          <w:marRight w:val="0"/>
                          <w:marTop w:val="0"/>
                          <w:marBottom w:val="0"/>
                          <w:divBdr>
                            <w:top w:val="none" w:sz="0" w:space="0" w:color="auto"/>
                            <w:left w:val="none" w:sz="0" w:space="0" w:color="auto"/>
                            <w:bottom w:val="none" w:sz="0" w:space="0" w:color="auto"/>
                            <w:right w:val="none" w:sz="0" w:space="0" w:color="auto"/>
                          </w:divBdr>
                          <w:divsChild>
                            <w:div w:id="13213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jcskb@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cp:lastPrinted>2017-01-09T06:11:00Z</cp:lastPrinted>
  <dcterms:created xsi:type="dcterms:W3CDTF">2017-01-09T06:09:00Z</dcterms:created>
  <dcterms:modified xsi:type="dcterms:W3CDTF">2017-01-09T06:12:00Z</dcterms:modified>
</cp:coreProperties>
</file>